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DD0" w:rsidRDefault="00F10DD0" w:rsidP="00F10DD0">
      <w:pPr>
        <w:jc w:val="both"/>
      </w:pPr>
      <w:r>
        <w:rPr>
          <w:noProof/>
        </w:rPr>
        <w:drawing>
          <wp:inline distT="0" distB="0" distL="0" distR="0" wp14:anchorId="27A32305" wp14:editId="388347BD">
            <wp:extent cx="5940425" cy="850265"/>
            <wp:effectExtent l="0" t="0" r="3175" b="6985"/>
            <wp:docPr id="4" name="Рисунок 4" descr="C:\Users\kozhushkina\Desktop\шап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kozhushkina\Desktop\шап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39" w:rsidRDefault="00737F3E" w:rsidP="002B1D39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 4</w:t>
      </w:r>
      <w:r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</w:t>
      </w:r>
      <w:hyperlink r:id="rId5" w:anchor="1000" w:history="1">
        <w:r w:rsidRPr="00737F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Порядку</w:t>
        </w:r>
      </w:hyperlink>
      <w:r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</w:t>
      </w:r>
      <w:r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вспомогательных репродуктивных</w:t>
      </w:r>
      <w:r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технологий, противопоказаниям</w:t>
      </w:r>
      <w:r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ограничениям к их </w:t>
      </w:r>
      <w:r w:rsidR="002B1D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применению,</w:t>
      </w:r>
    </w:p>
    <w:p w:rsidR="00737F3E" w:rsidRPr="00737F3E" w:rsidRDefault="002B1D39" w:rsidP="002B1D39">
      <w:pPr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утвержденному</w:t>
      </w:r>
      <w:r w:rsidR="00737F3E"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" w:anchor="0" w:history="1">
        <w:r w:rsidR="00737F3E" w:rsidRPr="00737F3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приказом</w:t>
        </w:r>
      </w:hyperlink>
      <w:r w:rsidR="00737F3E"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Российской Федерации</w:t>
      </w:r>
      <w:r w:rsidR="00737F3E" w:rsidRPr="00737F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31 июля 2020 г. № 803н</w:t>
      </w:r>
    </w:p>
    <w:p w:rsidR="00737F3E" w:rsidRPr="00737F3E" w:rsidRDefault="00737F3E" w:rsidP="002B1D3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37F3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Сроки годности результатов обследования для оказания медицинской помощи с использованием вспомогательных репродуктивных технологий и искусственной инсеминации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"/>
        <w:gridCol w:w="4673"/>
        <w:gridCol w:w="2521"/>
        <w:gridCol w:w="1691"/>
      </w:tblGrid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результатов обследования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 годности </w:t>
            </w:r>
          </w:p>
        </w:tc>
        <w:tc>
          <w:tcPr>
            <w:tcW w:w="0" w:type="auto"/>
          </w:tcPr>
          <w:p w:rsidR="00295B51" w:rsidRPr="00737F3E" w:rsidRDefault="00295B51" w:rsidP="00737F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прохождения</w:t>
            </w:r>
          </w:p>
        </w:tc>
      </w:tr>
      <w:tr w:rsidR="00AD7EC9" w:rsidRPr="00737F3E" w:rsidTr="00061F94">
        <w:trPr>
          <w:tblCellSpacing w:w="15" w:type="dxa"/>
        </w:trPr>
        <w:tc>
          <w:tcPr>
            <w:tcW w:w="0" w:type="auto"/>
          </w:tcPr>
          <w:p w:rsidR="00AD7EC9" w:rsidRPr="00737F3E" w:rsidRDefault="00F10DD0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</w:tcPr>
          <w:p w:rsidR="00AD7EC9" w:rsidRPr="00FE31A4" w:rsidRDefault="00AD7EC9" w:rsidP="00061F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31A4">
              <w:rPr>
                <w:rFonts w:ascii="Times New Roman" w:hAnsi="Times New Roman" w:cs="Times New Roman"/>
              </w:rPr>
              <w:t>Цитогенетическое исследование (кариотип)</w:t>
            </w:r>
          </w:p>
        </w:tc>
        <w:tc>
          <w:tcPr>
            <w:tcW w:w="0" w:type="auto"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  <w:tc>
          <w:tcPr>
            <w:tcW w:w="0" w:type="auto"/>
          </w:tcPr>
          <w:p w:rsidR="00AD7EC9" w:rsidRPr="002B1D39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Медико-генетический центр, Молокова, 7</w:t>
            </w:r>
          </w:p>
        </w:tc>
      </w:tr>
      <w:tr w:rsidR="00AD7EC9" w:rsidRPr="00737F3E" w:rsidTr="00061F94">
        <w:trPr>
          <w:tblCellSpacing w:w="15" w:type="dxa"/>
        </w:trPr>
        <w:tc>
          <w:tcPr>
            <w:tcW w:w="0" w:type="auto"/>
            <w:hideMark/>
          </w:tcPr>
          <w:p w:rsidR="00AD7EC9" w:rsidRPr="00737F3E" w:rsidRDefault="00AD7EC9" w:rsidP="00F10D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1A4">
              <w:rPr>
                <w:rFonts w:ascii="Times New Roman" w:hAnsi="Times New Roman" w:cs="Times New Roman"/>
              </w:rPr>
              <w:t>Результаты медико-генетического обследования (заключение врача-генетика)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год </w:t>
            </w:r>
          </w:p>
        </w:tc>
        <w:tc>
          <w:tcPr>
            <w:tcW w:w="0" w:type="auto"/>
          </w:tcPr>
          <w:p w:rsidR="00AD7EC9" w:rsidRPr="002B1D39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Медико-генетический центр, Молокова, 7</w:t>
            </w:r>
          </w:p>
        </w:tc>
      </w:tr>
      <w:tr w:rsidR="00AD7EC9" w:rsidRPr="00737F3E" w:rsidTr="00061F94">
        <w:trPr>
          <w:tblCellSpacing w:w="15" w:type="dxa"/>
        </w:trPr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 из психоневрологического диспансера (для доноров и суррогатных матерей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FE31A4">
              <w:rPr>
                <w:rFonts w:ascii="Times New Roman" w:hAnsi="Times New Roman" w:cs="Times New Roman"/>
              </w:rPr>
              <w:t>Диспансерное наблюдение в психоневрологическом диспансере не установлено</w:t>
            </w: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год </w:t>
            </w:r>
          </w:p>
        </w:tc>
        <w:tc>
          <w:tcPr>
            <w:tcW w:w="0" w:type="auto"/>
          </w:tcPr>
          <w:p w:rsidR="00AD7EC9" w:rsidRPr="002B1D39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 месту жительства</w:t>
            </w:r>
          </w:p>
        </w:tc>
      </w:tr>
      <w:tr w:rsidR="00AD7EC9" w:rsidRPr="00737F3E" w:rsidTr="00061F94">
        <w:trPr>
          <w:tblCellSpacing w:w="15" w:type="dxa"/>
        </w:trPr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Справка из наркологического диспансера (для доноров и суррогатных матерей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FE31A4">
              <w:rPr>
                <w:rFonts w:ascii="Times New Roman" w:hAnsi="Times New Roman" w:cs="Times New Roman"/>
              </w:rPr>
              <w:t>Диспансерное наблюдение в наркологическом диспансере не установлено</w:t>
            </w: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год </w:t>
            </w:r>
          </w:p>
        </w:tc>
        <w:tc>
          <w:tcPr>
            <w:tcW w:w="0" w:type="auto"/>
          </w:tcPr>
          <w:p w:rsidR="00AD7EC9" w:rsidRPr="002B1D39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 месту жительства</w:t>
            </w:r>
          </w:p>
        </w:tc>
      </w:tr>
      <w:tr w:rsidR="00AD7EC9" w:rsidRPr="00737F3E" w:rsidTr="00061F94">
        <w:trPr>
          <w:tblCellSpacing w:w="15" w:type="dxa"/>
        </w:trPr>
        <w:tc>
          <w:tcPr>
            <w:tcW w:w="0" w:type="auto"/>
            <w:hideMark/>
          </w:tcPr>
          <w:p w:rsidR="00AD7EC9" w:rsidRPr="00737F3E" w:rsidRDefault="00F10DD0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D7EC9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Флюорография легких 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год </w:t>
            </w:r>
          </w:p>
        </w:tc>
        <w:tc>
          <w:tcPr>
            <w:tcW w:w="0" w:type="auto"/>
          </w:tcPr>
          <w:p w:rsidR="00AD7EC9" w:rsidRPr="002B1D39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 месту жительства</w:t>
            </w:r>
          </w:p>
        </w:tc>
      </w:tr>
      <w:tr w:rsidR="00AD7EC9" w:rsidRPr="00737F3E" w:rsidTr="00061F94">
        <w:trPr>
          <w:tblCellSpacing w:w="15" w:type="dxa"/>
        </w:trPr>
        <w:tc>
          <w:tcPr>
            <w:tcW w:w="0" w:type="auto"/>
            <w:hideMark/>
          </w:tcPr>
          <w:p w:rsidR="00AD7EC9" w:rsidRPr="00737F3E" w:rsidRDefault="00F10DD0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D7EC9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Регистрация электрокардиограммы </w:t>
            </w:r>
          </w:p>
        </w:tc>
        <w:tc>
          <w:tcPr>
            <w:tcW w:w="0" w:type="auto"/>
            <w:hideMark/>
          </w:tcPr>
          <w:p w:rsidR="00AD7EC9" w:rsidRPr="00737F3E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год </w:t>
            </w:r>
          </w:p>
        </w:tc>
        <w:tc>
          <w:tcPr>
            <w:tcW w:w="0" w:type="auto"/>
          </w:tcPr>
          <w:p w:rsidR="00AD7EC9" w:rsidRPr="002B1D39" w:rsidRDefault="00AD7EC9" w:rsidP="00061F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По месту жительства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Ультразвуковое исследование матки и придатков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трансвагинальное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295B51" w:rsidRPr="00737F3E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месяцев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</w:tcPr>
          <w:p w:rsidR="00295B51" w:rsidRPr="002B1D39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Ультразвуковое исследование молочных желез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год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уровня антител классов М, G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IgM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IgG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к вирусу иммунодефицита человека-1/2 и антигена р24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Human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immunodeficiency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virus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HIV 1/2 + Agp24) в крови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месяца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антител к поверхностному антигену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HBsAg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вируса гепатита В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Hepatitis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proofErr w:type="gram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virus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 крови или определение антигена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HbsAg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вируса гепатита В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Hepatitis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virus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в крови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месяца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суммарных антител классов М и G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anti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-HCV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IgG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anti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-HCV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IgM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к вирусу гепатита С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Hepatitis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virus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в крови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месяца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антител к бледной трепонеме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Treponema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pallidum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в крови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месяца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(клинический) анализ крови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месяц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крови биохимический общетерапевтический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месяц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Коагулограмма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(ориентировочное исследование системы гемостаза)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месяц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(клинический) анализ мочи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месяц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иммуноглобулинов класса М и G к вирусу краснухи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Rubella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в крови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при наличии иммуноглобулинов класса М - 1 месяц; при наличии иммуноглобулинов класса G - не ограничен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основных групп по системе АВ0 и антигена D системы Резус (резус-фактор)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ограничен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295B51" w:rsidP="00295B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0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Микроскопическое исследование влагалищных мазков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месяц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Молекулярно-биологическое исследование отделяемого слизистых оболочек женских половых органов на возбудителей инфекций, передаваемых половым путем (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Neisseria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gonorrhoeae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Trichomonas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vaginalis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Chlamydia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trachomatis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Mycoplasma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genitalium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месяца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Цитологическое исследование микропрепарата шейки матки (мазка с поверхности шейки матки и цервикального канала)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год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уровня фолликулостимулирующего гормона в сыворотке крови на 2-5 день менструального цикла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месяцев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уровня </w:t>
            </w:r>
            <w:proofErr w:type="spellStart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анимюллерова</w:t>
            </w:r>
            <w:proofErr w:type="spellEnd"/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гормона в крови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месяцев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  <w:tr w:rsidR="002B1D39" w:rsidRPr="00737F3E" w:rsidTr="00295B51">
        <w:trPr>
          <w:tblCellSpacing w:w="15" w:type="dxa"/>
        </w:trPr>
        <w:tc>
          <w:tcPr>
            <w:tcW w:w="0" w:type="auto"/>
            <w:hideMark/>
          </w:tcPr>
          <w:p w:rsidR="00295B51" w:rsidRPr="00737F3E" w:rsidRDefault="00F10DD0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bookmarkStart w:id="0" w:name="_GoBack"/>
            <w:bookmarkEnd w:id="0"/>
            <w:r w:rsidR="00295B51"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1A4">
              <w:rPr>
                <w:rFonts w:ascii="Times New Roman" w:hAnsi="Times New Roman" w:cs="Times New Roman"/>
              </w:rPr>
              <w:t>Прием (осмотр, консультация) врача-терапевта</w:t>
            </w:r>
          </w:p>
        </w:tc>
        <w:tc>
          <w:tcPr>
            <w:tcW w:w="0" w:type="auto"/>
            <w:hideMark/>
          </w:tcPr>
          <w:p w:rsidR="00295B51" w:rsidRPr="00737F3E" w:rsidRDefault="00295B51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F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год </w:t>
            </w:r>
          </w:p>
        </w:tc>
        <w:tc>
          <w:tcPr>
            <w:tcW w:w="0" w:type="auto"/>
          </w:tcPr>
          <w:p w:rsidR="00295B51" w:rsidRPr="002B1D39" w:rsidRDefault="002B1D39" w:rsidP="00737F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2B1D3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КВТ «Бионика»</w:t>
            </w:r>
          </w:p>
        </w:tc>
      </w:tr>
    </w:tbl>
    <w:p w:rsidR="00F977FA" w:rsidRDefault="00F977FA"/>
    <w:sectPr w:rsidR="00F97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F3E"/>
    <w:rsid w:val="000A1F5B"/>
    <w:rsid w:val="00295B51"/>
    <w:rsid w:val="002B1D39"/>
    <w:rsid w:val="00737F3E"/>
    <w:rsid w:val="00AD7EC9"/>
    <w:rsid w:val="00F10DD0"/>
    <w:rsid w:val="00F9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FF5D86-09C6-4D49-B7F2-A574A186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37F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7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37F3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737F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9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arant.ru/products/ipo/prime/doc/74676088/" TargetMode="External"/><Relationship Id="rId5" Type="http://schemas.openxmlformats.org/officeDocument/2006/relationships/hyperlink" Target="https://www.garant.ru/products/ipo/prime/doc/74676088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Vrach</dc:creator>
  <cp:keywords/>
  <dc:description/>
  <cp:lastModifiedBy>Vrach</cp:lastModifiedBy>
  <cp:revision>2</cp:revision>
  <dcterms:created xsi:type="dcterms:W3CDTF">2021-02-09T03:31:00Z</dcterms:created>
  <dcterms:modified xsi:type="dcterms:W3CDTF">2021-02-09T04:45:00Z</dcterms:modified>
</cp:coreProperties>
</file>